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DC3" w:rsidRDefault="00D02DC3" w:rsidP="00EC6D5C">
      <w:pPr>
        <w:pStyle w:val="NoSpacing"/>
      </w:pPr>
    </w:p>
    <w:p w:rsidR="00D02DC3" w:rsidRDefault="00D02DC3" w:rsidP="00EC6D5C">
      <w:pPr>
        <w:pStyle w:val="NoSpacing"/>
      </w:pPr>
    </w:p>
    <w:p w:rsidR="00A10DA5" w:rsidRDefault="00A10DA5">
      <w:pPr>
        <w:rPr>
          <w:b/>
        </w:rPr>
      </w:pPr>
    </w:p>
    <w:p w:rsidR="00A10DA5" w:rsidRDefault="00A10DA5">
      <w:pPr>
        <w:rPr>
          <w:b/>
        </w:rPr>
      </w:pPr>
    </w:p>
    <w:p w:rsidR="005426CA" w:rsidRPr="00A10DA5" w:rsidRDefault="00A10DA5">
      <w:pPr>
        <w:rPr>
          <w:b/>
          <w:sz w:val="24"/>
          <w:szCs w:val="24"/>
        </w:rPr>
      </w:pPr>
      <w:r w:rsidRPr="00A10DA5">
        <w:rPr>
          <w:b/>
          <w:sz w:val="24"/>
          <w:szCs w:val="24"/>
        </w:rPr>
        <w:t>Inhoudsopgave</w:t>
      </w:r>
    </w:p>
    <w:p w:rsidR="00A10DA5" w:rsidRDefault="0022541A">
      <w:pPr>
        <w:pStyle w:val="TOC1"/>
        <w:tabs>
          <w:tab w:val="left" w:pos="540"/>
          <w:tab w:val="right" w:pos="9062"/>
        </w:tabs>
        <w:rPr>
          <w:rFonts w:eastAsiaTheme="minorEastAsia"/>
          <w:b w:val="0"/>
          <w:bCs w:val="0"/>
          <w:noProof/>
          <w:sz w:val="22"/>
          <w:szCs w:val="22"/>
          <w:lang w:eastAsia="nl-NL"/>
        </w:rPr>
      </w:pPr>
      <w:r>
        <w:rPr>
          <w:b w:val="0"/>
        </w:rPr>
        <w:fldChar w:fldCharType="begin"/>
      </w:r>
      <w:r>
        <w:rPr>
          <w:b w:val="0"/>
        </w:rPr>
        <w:instrText xml:space="preserve"> TOC \o "1-1" \h \z \u </w:instrText>
      </w:r>
      <w:r>
        <w:rPr>
          <w:b w:val="0"/>
        </w:rPr>
        <w:fldChar w:fldCharType="separate"/>
      </w:r>
      <w:hyperlink w:anchor="_Toc433793899" w:history="1">
        <w:r w:rsidR="00A10DA5" w:rsidRPr="00E62A31">
          <w:rPr>
            <w:rStyle w:val="Hyperlink"/>
            <w:noProof/>
          </w:rPr>
          <w:t>1.</w:t>
        </w:r>
        <w:r w:rsidR="00A10DA5">
          <w:rPr>
            <w:rFonts w:eastAsiaTheme="minorEastAsia"/>
            <w:b w:val="0"/>
            <w:bCs w:val="0"/>
            <w:noProof/>
            <w:sz w:val="22"/>
            <w:szCs w:val="22"/>
            <w:lang w:eastAsia="nl-NL"/>
          </w:rPr>
          <w:tab/>
        </w:r>
        <w:r w:rsidR="00A10DA5" w:rsidRPr="00E62A31">
          <w:rPr>
            <w:rStyle w:val="Hyperlink"/>
            <w:noProof/>
          </w:rPr>
          <w:t>Algemeen</w:t>
        </w:r>
        <w:r w:rsidR="00A10DA5">
          <w:rPr>
            <w:noProof/>
            <w:webHidden/>
          </w:rPr>
          <w:tab/>
        </w:r>
        <w:r w:rsidR="00A10DA5">
          <w:rPr>
            <w:noProof/>
            <w:webHidden/>
          </w:rPr>
          <w:fldChar w:fldCharType="begin"/>
        </w:r>
        <w:r w:rsidR="00A10DA5">
          <w:rPr>
            <w:noProof/>
            <w:webHidden/>
          </w:rPr>
          <w:instrText xml:space="preserve"> PAGEREF _Toc433793899 \h </w:instrText>
        </w:r>
        <w:r w:rsidR="00A10DA5">
          <w:rPr>
            <w:noProof/>
            <w:webHidden/>
          </w:rPr>
        </w:r>
        <w:r w:rsidR="00A10DA5">
          <w:rPr>
            <w:noProof/>
            <w:webHidden/>
          </w:rPr>
          <w:fldChar w:fldCharType="separate"/>
        </w:r>
        <w:r w:rsidR="00A10DA5">
          <w:rPr>
            <w:noProof/>
            <w:webHidden/>
          </w:rPr>
          <w:t>1</w:t>
        </w:r>
        <w:r w:rsidR="00A10DA5">
          <w:rPr>
            <w:noProof/>
            <w:webHidden/>
          </w:rPr>
          <w:fldChar w:fldCharType="end"/>
        </w:r>
      </w:hyperlink>
    </w:p>
    <w:p w:rsidR="00A10DA5" w:rsidRDefault="00505F70">
      <w:pPr>
        <w:pStyle w:val="TOC1"/>
        <w:tabs>
          <w:tab w:val="left" w:pos="540"/>
          <w:tab w:val="right" w:pos="9062"/>
        </w:tabs>
        <w:rPr>
          <w:rFonts w:eastAsiaTheme="minorEastAsia"/>
          <w:b w:val="0"/>
          <w:bCs w:val="0"/>
          <w:noProof/>
          <w:sz w:val="22"/>
          <w:szCs w:val="22"/>
          <w:lang w:eastAsia="nl-NL"/>
        </w:rPr>
      </w:pPr>
      <w:hyperlink w:anchor="_Toc433793900" w:history="1">
        <w:r w:rsidR="00A10DA5" w:rsidRPr="00E62A31">
          <w:rPr>
            <w:rStyle w:val="Hyperlink"/>
            <w:noProof/>
          </w:rPr>
          <w:t>2.</w:t>
        </w:r>
        <w:r w:rsidR="00A10DA5">
          <w:rPr>
            <w:rFonts w:eastAsiaTheme="minorEastAsia"/>
            <w:b w:val="0"/>
            <w:bCs w:val="0"/>
            <w:noProof/>
            <w:sz w:val="22"/>
            <w:szCs w:val="22"/>
            <w:lang w:eastAsia="nl-NL"/>
          </w:rPr>
          <w:tab/>
        </w:r>
        <w:r w:rsidR="00A10DA5" w:rsidRPr="00E62A31">
          <w:rPr>
            <w:rStyle w:val="Hyperlink"/>
            <w:noProof/>
          </w:rPr>
          <w:t>TSx</w:t>
        </w:r>
        <w:r w:rsidR="00A10DA5">
          <w:rPr>
            <w:noProof/>
            <w:webHidden/>
          </w:rPr>
          <w:tab/>
        </w:r>
        <w:r w:rsidR="00A10DA5">
          <w:rPr>
            <w:noProof/>
            <w:webHidden/>
          </w:rPr>
          <w:fldChar w:fldCharType="begin"/>
        </w:r>
        <w:r w:rsidR="00A10DA5">
          <w:rPr>
            <w:noProof/>
            <w:webHidden/>
          </w:rPr>
          <w:instrText xml:space="preserve"> PAGEREF _Toc433793900 \h </w:instrText>
        </w:r>
        <w:r w:rsidR="00A10DA5">
          <w:rPr>
            <w:noProof/>
            <w:webHidden/>
          </w:rPr>
        </w:r>
        <w:r w:rsidR="00A10DA5">
          <w:rPr>
            <w:noProof/>
            <w:webHidden/>
          </w:rPr>
          <w:fldChar w:fldCharType="separate"/>
        </w:r>
        <w:r w:rsidR="00A10DA5">
          <w:rPr>
            <w:noProof/>
            <w:webHidden/>
          </w:rPr>
          <w:t>1</w:t>
        </w:r>
        <w:r w:rsidR="00A10DA5">
          <w:rPr>
            <w:noProof/>
            <w:webHidden/>
          </w:rPr>
          <w:fldChar w:fldCharType="end"/>
        </w:r>
      </w:hyperlink>
    </w:p>
    <w:p w:rsidR="00A10DA5" w:rsidRDefault="00505F70">
      <w:pPr>
        <w:pStyle w:val="TOC1"/>
        <w:tabs>
          <w:tab w:val="left" w:pos="540"/>
          <w:tab w:val="right" w:pos="9062"/>
        </w:tabs>
        <w:rPr>
          <w:rFonts w:eastAsiaTheme="minorEastAsia"/>
          <w:b w:val="0"/>
          <w:bCs w:val="0"/>
          <w:noProof/>
          <w:sz w:val="22"/>
          <w:szCs w:val="22"/>
          <w:lang w:eastAsia="nl-NL"/>
        </w:rPr>
      </w:pPr>
      <w:hyperlink w:anchor="_Toc433793901" w:history="1">
        <w:r w:rsidR="00A10DA5" w:rsidRPr="00E62A31">
          <w:rPr>
            <w:rStyle w:val="Hyperlink"/>
            <w:noProof/>
          </w:rPr>
          <w:t>3.</w:t>
        </w:r>
        <w:r w:rsidR="00A10DA5">
          <w:rPr>
            <w:rFonts w:eastAsiaTheme="minorEastAsia"/>
            <w:b w:val="0"/>
            <w:bCs w:val="0"/>
            <w:noProof/>
            <w:sz w:val="22"/>
            <w:szCs w:val="22"/>
            <w:lang w:eastAsia="nl-NL"/>
          </w:rPr>
          <w:tab/>
        </w:r>
        <w:r w:rsidR="00A10DA5" w:rsidRPr="00E62A31">
          <w:rPr>
            <w:rStyle w:val="Hyperlink"/>
            <w:noProof/>
          </w:rPr>
          <w:t>LHX-113</w:t>
        </w:r>
        <w:r w:rsidR="00A10DA5">
          <w:rPr>
            <w:noProof/>
            <w:webHidden/>
          </w:rPr>
          <w:tab/>
        </w:r>
        <w:r w:rsidR="00A10DA5">
          <w:rPr>
            <w:noProof/>
            <w:webHidden/>
          </w:rPr>
          <w:fldChar w:fldCharType="begin"/>
        </w:r>
        <w:r w:rsidR="00A10DA5">
          <w:rPr>
            <w:noProof/>
            <w:webHidden/>
          </w:rPr>
          <w:instrText xml:space="preserve"> PAGEREF _Toc433793901 \h </w:instrText>
        </w:r>
        <w:r w:rsidR="00A10DA5">
          <w:rPr>
            <w:noProof/>
            <w:webHidden/>
          </w:rPr>
        </w:r>
        <w:r w:rsidR="00A10DA5">
          <w:rPr>
            <w:noProof/>
            <w:webHidden/>
          </w:rPr>
          <w:fldChar w:fldCharType="separate"/>
        </w:r>
        <w:r w:rsidR="00A10DA5">
          <w:rPr>
            <w:noProof/>
            <w:webHidden/>
          </w:rPr>
          <w:t>3</w:t>
        </w:r>
        <w:r w:rsidR="00A10DA5">
          <w:rPr>
            <w:noProof/>
            <w:webHidden/>
          </w:rPr>
          <w:fldChar w:fldCharType="end"/>
        </w:r>
      </w:hyperlink>
    </w:p>
    <w:p w:rsidR="00A10DA5" w:rsidRDefault="00505F70">
      <w:pPr>
        <w:pStyle w:val="TOC1"/>
        <w:tabs>
          <w:tab w:val="left" w:pos="540"/>
          <w:tab w:val="right" w:pos="9062"/>
        </w:tabs>
        <w:rPr>
          <w:rFonts w:eastAsiaTheme="minorEastAsia"/>
          <w:b w:val="0"/>
          <w:bCs w:val="0"/>
          <w:noProof/>
          <w:sz w:val="22"/>
          <w:szCs w:val="22"/>
          <w:lang w:eastAsia="nl-NL"/>
        </w:rPr>
      </w:pPr>
      <w:hyperlink w:anchor="_Toc433793902" w:history="1">
        <w:r w:rsidR="00A10DA5" w:rsidRPr="00E62A31">
          <w:rPr>
            <w:rStyle w:val="Hyperlink"/>
            <w:noProof/>
          </w:rPr>
          <w:t>4.</w:t>
        </w:r>
        <w:r w:rsidR="00A10DA5">
          <w:rPr>
            <w:rFonts w:eastAsiaTheme="minorEastAsia"/>
            <w:b w:val="0"/>
            <w:bCs w:val="0"/>
            <w:noProof/>
            <w:sz w:val="22"/>
            <w:szCs w:val="22"/>
            <w:lang w:eastAsia="nl-NL"/>
          </w:rPr>
          <w:tab/>
        </w:r>
        <w:r w:rsidR="00A10DA5" w:rsidRPr="00E62A31">
          <w:rPr>
            <w:rStyle w:val="Hyperlink"/>
            <w:noProof/>
          </w:rPr>
          <w:t>PLxKPH</w:t>
        </w:r>
        <w:r w:rsidR="00A10DA5">
          <w:rPr>
            <w:noProof/>
            <w:webHidden/>
          </w:rPr>
          <w:tab/>
        </w:r>
        <w:r w:rsidR="00A10DA5">
          <w:rPr>
            <w:noProof/>
            <w:webHidden/>
          </w:rPr>
          <w:fldChar w:fldCharType="begin"/>
        </w:r>
        <w:r w:rsidR="00A10DA5">
          <w:rPr>
            <w:noProof/>
            <w:webHidden/>
          </w:rPr>
          <w:instrText xml:space="preserve"> PAGEREF _Toc433793902 \h </w:instrText>
        </w:r>
        <w:r w:rsidR="00A10DA5">
          <w:rPr>
            <w:noProof/>
            <w:webHidden/>
          </w:rPr>
        </w:r>
        <w:r w:rsidR="00A10DA5">
          <w:rPr>
            <w:noProof/>
            <w:webHidden/>
          </w:rPr>
          <w:fldChar w:fldCharType="separate"/>
        </w:r>
        <w:r w:rsidR="00A10DA5">
          <w:rPr>
            <w:noProof/>
            <w:webHidden/>
          </w:rPr>
          <w:t>3</w:t>
        </w:r>
        <w:r w:rsidR="00A10DA5">
          <w:rPr>
            <w:noProof/>
            <w:webHidden/>
          </w:rPr>
          <w:fldChar w:fldCharType="end"/>
        </w:r>
      </w:hyperlink>
    </w:p>
    <w:p w:rsidR="005426CA" w:rsidRDefault="0022541A">
      <w:pPr>
        <w:rPr>
          <w:b/>
        </w:rPr>
      </w:pPr>
      <w:r>
        <w:rPr>
          <w:b/>
        </w:rPr>
        <w:fldChar w:fldCharType="end"/>
      </w:r>
    </w:p>
    <w:p w:rsidR="00A10DA5" w:rsidRDefault="00A10DA5">
      <w:pPr>
        <w:rPr>
          <w:b/>
        </w:rPr>
      </w:pPr>
    </w:p>
    <w:p w:rsidR="00A10DA5" w:rsidRDefault="00A10DA5" w:rsidP="00A10DA5">
      <w:pPr>
        <w:pStyle w:val="Heading1"/>
      </w:pPr>
      <w:bookmarkStart w:id="0" w:name="_Toc433793899"/>
      <w:r>
        <w:t>Algemeen</w:t>
      </w:r>
      <w:bookmarkEnd w:id="0"/>
    </w:p>
    <w:p w:rsidR="00A10DA5" w:rsidRDefault="00A10DA5" w:rsidP="00A10DA5">
      <w:pPr>
        <w:pStyle w:val="NoSpacing"/>
      </w:pPr>
      <w:r>
        <w:t>Ongecontroleerd RH wordt ingesteld met negatieve waarde voor RH.</w:t>
      </w:r>
    </w:p>
    <w:p w:rsidR="00A10DA5" w:rsidRDefault="00A10DA5">
      <w:pPr>
        <w:rPr>
          <w:b/>
        </w:rPr>
      </w:pPr>
    </w:p>
    <w:p w:rsidR="00A10DA5" w:rsidRDefault="00A10DA5">
      <w:pPr>
        <w:rPr>
          <w:b/>
        </w:rPr>
      </w:pPr>
    </w:p>
    <w:p w:rsidR="00A10DA5" w:rsidRDefault="00A10DA5">
      <w:pPr>
        <w:rPr>
          <w:b/>
        </w:rPr>
      </w:pPr>
    </w:p>
    <w:p w:rsidR="00A10DA5" w:rsidRPr="00505F70" w:rsidRDefault="00A10DA5">
      <w:pPr>
        <w:rPr>
          <w:rFonts w:eastAsiaTheme="majorEastAsia" w:cstheme="majorBidi"/>
          <w:b/>
          <w:bCs/>
          <w:sz w:val="24"/>
          <w:szCs w:val="28"/>
        </w:rPr>
      </w:pPr>
      <w:bookmarkStart w:id="1" w:name="_Toc433793724"/>
      <w:bookmarkStart w:id="2" w:name="_Toc433793769"/>
      <w:bookmarkStart w:id="3" w:name="_Toc433793900"/>
      <w:r>
        <w:br w:type="page"/>
      </w:r>
    </w:p>
    <w:p w:rsidR="00E64F22" w:rsidRPr="005426CA" w:rsidRDefault="00F13BC9" w:rsidP="0022541A">
      <w:pPr>
        <w:pStyle w:val="Heading1"/>
      </w:pPr>
      <w:r w:rsidRPr="005426CA">
        <w:lastRenderedPageBreak/>
        <w:t>TS</w:t>
      </w:r>
      <w:r w:rsidR="00E64F22" w:rsidRPr="005426CA">
        <w:t>x</w:t>
      </w:r>
      <w:bookmarkEnd w:id="1"/>
      <w:bookmarkEnd w:id="2"/>
      <w:bookmarkEnd w:id="3"/>
    </w:p>
    <w:p w:rsidR="00E77361" w:rsidRDefault="00EC6D5C" w:rsidP="00EC6D5C">
      <w:pPr>
        <w:pStyle w:val="NoSpacing"/>
      </w:pPr>
      <w:r>
        <w:t xml:space="preserve">Een loop met execution 1 zorgt ervoor dat de </w:t>
      </w:r>
      <w:r w:rsidR="00693289">
        <w:t>TSx</w:t>
      </w:r>
      <w:r w:rsidR="005426CA">
        <w:t xml:space="preserve"> tussen tA en tB</w:t>
      </w:r>
      <w:r>
        <w:t xml:space="preserve"> niet opnieuw opstart.</w:t>
      </w:r>
    </w:p>
    <w:p w:rsidR="005426CA" w:rsidRDefault="005426CA" w:rsidP="00EC6D5C">
      <w:pPr>
        <w:pStyle w:val="NoSpacing"/>
      </w:pPr>
    </w:p>
    <w:p w:rsidR="00693289" w:rsidRDefault="00693289" w:rsidP="00EC6D5C">
      <w:pPr>
        <w:pStyle w:val="NoSpacing"/>
      </w:pPr>
      <w:r>
        <w:t>Opeenvolgende temperaturen mogen niet meer dan 50 °C uit elkaar liggen, omdat direct het overheat/overcool alarm afgaat.</w:t>
      </w:r>
      <w:r w:rsidR="005426CA">
        <w:t xml:space="preserve"> Tip: Programmeer een extra stap waarin het verschil wordt overbrugd.</w:t>
      </w:r>
    </w:p>
    <w:p w:rsidR="005426CA" w:rsidRDefault="005426CA" w:rsidP="00EC6D5C">
      <w:pPr>
        <w:pStyle w:val="NoSpacing"/>
      </w:pPr>
    </w:p>
    <w:p w:rsidR="004D5E92" w:rsidRPr="004D5E92" w:rsidRDefault="004D5E92" w:rsidP="00EC6D5C">
      <w:pPr>
        <w:pStyle w:val="NoSpacing"/>
      </w:pPr>
      <w:r>
        <w:t xml:space="preserve">Het is niet mogelijk in een interface controlled programma de optie </w:t>
      </w:r>
      <w:r>
        <w:rPr>
          <w:i/>
        </w:rPr>
        <w:t>Start: setup before test</w:t>
      </w:r>
      <w:r>
        <w:t xml:space="preserve"> te gebruiken.</w:t>
      </w:r>
      <w:r w:rsidR="00693289">
        <w:t xml:space="preserve"> </w:t>
      </w:r>
      <w:r w:rsidR="005426CA">
        <w:t xml:space="preserve">Tip: </w:t>
      </w:r>
      <w:r w:rsidR="00693289">
        <w:t xml:space="preserve">Programmeer een </w:t>
      </w:r>
      <w:r w:rsidR="00245D1A">
        <w:t xml:space="preserve">extra </w:t>
      </w:r>
      <w:r w:rsidR="00693289">
        <w:t xml:space="preserve">stap </w:t>
      </w:r>
      <w:r w:rsidR="00245D1A">
        <w:t>aan het begin van het profiel</w:t>
      </w:r>
      <w:r w:rsidR="00693289">
        <w:t>.</w:t>
      </w:r>
    </w:p>
    <w:p w:rsidR="00F13BC9" w:rsidRDefault="00F13BC9" w:rsidP="00EC6D5C">
      <w:pPr>
        <w:pStyle w:val="NoSpacing"/>
      </w:pPr>
    </w:p>
    <w:p w:rsidR="005426CA" w:rsidRDefault="005426CA" w:rsidP="00EC6D5C">
      <w:pPr>
        <w:pStyle w:val="NoSpacing"/>
      </w:pPr>
    </w:p>
    <w:p w:rsidR="005426CA" w:rsidRPr="00693289" w:rsidRDefault="005426CA" w:rsidP="005426CA">
      <w:pPr>
        <w:pStyle w:val="NoSpacing"/>
        <w:rPr>
          <w:lang w:val="en-US"/>
        </w:rPr>
      </w:pPr>
      <w:r w:rsidRPr="00693289">
        <w:rPr>
          <w:lang w:val="en-US"/>
        </w:rPr>
        <w:t>Specs</w:t>
      </w:r>
      <w:r>
        <w:rPr>
          <w:lang w:val="en-US"/>
        </w:rPr>
        <w:t xml:space="preserve"> TSx</w:t>
      </w:r>
    </w:p>
    <w:p w:rsidR="005426CA" w:rsidRPr="00693289" w:rsidRDefault="005426CA" w:rsidP="005426CA">
      <w:pPr>
        <w:pStyle w:val="NoSpacing"/>
        <w:rPr>
          <w:lang w:val="en-US"/>
        </w:rPr>
      </w:pPr>
      <w:r w:rsidRPr="00693289">
        <w:rPr>
          <w:lang w:val="en-US"/>
        </w:rPr>
        <w:t>TSD100S</w:t>
      </w:r>
      <w:r w:rsidRPr="00693289">
        <w:rPr>
          <w:lang w:val="en-US"/>
        </w:rPr>
        <w:tab/>
      </w:r>
      <w:r w:rsidRPr="00693289">
        <w:rPr>
          <w:lang w:val="en-US"/>
        </w:rPr>
        <w:tab/>
        <w:t>60 &lt; preheat &lt; 305</w:t>
      </w:r>
    </w:p>
    <w:p w:rsidR="005426CA" w:rsidRPr="00693289" w:rsidRDefault="005426CA" w:rsidP="005426CA">
      <w:pPr>
        <w:pStyle w:val="NoSpacing"/>
        <w:rPr>
          <w:lang w:val="en-US"/>
        </w:rPr>
      </w:pPr>
      <w:r w:rsidRPr="00693289">
        <w:rPr>
          <w:lang w:val="en-US"/>
        </w:rPr>
        <w:tab/>
      </w:r>
      <w:r w:rsidRPr="00693289">
        <w:rPr>
          <w:lang w:val="en-US"/>
        </w:rPr>
        <w:tab/>
      </w:r>
      <w:r w:rsidRPr="00693289">
        <w:rPr>
          <w:lang w:val="en-US"/>
        </w:rPr>
        <w:tab/>
        <w:t>60 &lt; tB &lt; 305</w:t>
      </w:r>
    </w:p>
    <w:p w:rsidR="005426CA" w:rsidRPr="00693289" w:rsidRDefault="005426CA" w:rsidP="005426CA">
      <w:pPr>
        <w:pStyle w:val="NoSpacing"/>
        <w:rPr>
          <w:lang w:val="en-US"/>
        </w:rPr>
      </w:pPr>
      <w:r w:rsidRPr="00693289">
        <w:rPr>
          <w:lang w:val="en-US"/>
        </w:rPr>
        <w:tab/>
      </w:r>
      <w:r w:rsidRPr="00693289">
        <w:rPr>
          <w:lang w:val="en-US"/>
        </w:rPr>
        <w:tab/>
      </w:r>
      <w:r w:rsidRPr="00693289">
        <w:rPr>
          <w:lang w:val="en-US"/>
        </w:rPr>
        <w:tab/>
        <w:t>-77 &lt; tA &lt; 0</w:t>
      </w:r>
    </w:p>
    <w:p w:rsidR="005426CA" w:rsidRPr="00693289" w:rsidRDefault="005426CA" w:rsidP="005426CA">
      <w:pPr>
        <w:pStyle w:val="NoSpacing"/>
        <w:rPr>
          <w:lang w:val="en-US"/>
        </w:rPr>
      </w:pPr>
      <w:r w:rsidRPr="00693289">
        <w:rPr>
          <w:lang w:val="en-US"/>
        </w:rPr>
        <w:tab/>
      </w:r>
      <w:r w:rsidRPr="00693289">
        <w:rPr>
          <w:lang w:val="en-US"/>
        </w:rPr>
        <w:tab/>
      </w:r>
      <w:r w:rsidRPr="00693289">
        <w:rPr>
          <w:lang w:val="en-US"/>
        </w:rPr>
        <w:tab/>
        <w:t>-77 &lt; precool &lt; 0</w:t>
      </w:r>
    </w:p>
    <w:p w:rsidR="005426CA" w:rsidRPr="00693289" w:rsidRDefault="005426CA" w:rsidP="005426CA">
      <w:pPr>
        <w:pStyle w:val="NoSpacing"/>
        <w:rPr>
          <w:lang w:val="en-US"/>
        </w:rPr>
      </w:pPr>
    </w:p>
    <w:p w:rsidR="005426CA" w:rsidRDefault="005426CA" w:rsidP="005426CA">
      <w:pPr>
        <w:pStyle w:val="NoSpacing"/>
        <w:rPr>
          <w:lang w:val="en-US"/>
        </w:rPr>
      </w:pPr>
      <w:r w:rsidRPr="00E64F22">
        <w:rPr>
          <w:lang w:val="en-US"/>
        </w:rPr>
        <w:t>TSD100</w:t>
      </w:r>
      <w:r w:rsidRPr="00E64F22">
        <w:rPr>
          <w:lang w:val="en-US"/>
        </w:rPr>
        <w:tab/>
      </w:r>
      <w:r>
        <w:rPr>
          <w:lang w:val="en-US"/>
        </w:rPr>
        <w:tab/>
      </w:r>
      <w:r w:rsidRPr="00E64F22">
        <w:rPr>
          <w:lang w:val="en-US"/>
        </w:rPr>
        <w:t xml:space="preserve">60 &lt; preheat &lt; </w:t>
      </w:r>
      <w:r>
        <w:rPr>
          <w:lang w:val="en-US"/>
        </w:rPr>
        <w:t>2</w:t>
      </w:r>
      <w:r w:rsidRPr="00E64F22">
        <w:rPr>
          <w:lang w:val="en-US"/>
        </w:rPr>
        <w:t>05</w:t>
      </w:r>
      <w:r>
        <w:rPr>
          <w:lang w:val="en-US"/>
        </w:rPr>
        <w:tab/>
      </w:r>
    </w:p>
    <w:p w:rsidR="005426CA" w:rsidRPr="00E64F22" w:rsidRDefault="005426CA" w:rsidP="005426CA">
      <w:pPr>
        <w:pStyle w:val="NoSpacing"/>
        <w:rPr>
          <w:lang w:val="en-US"/>
        </w:rPr>
      </w:pPr>
      <w:r>
        <w:rPr>
          <w:lang w:val="en-US"/>
        </w:rPr>
        <w:tab/>
      </w:r>
      <w:r w:rsidRPr="00E64F22">
        <w:rPr>
          <w:lang w:val="en-US"/>
        </w:rPr>
        <w:tab/>
      </w:r>
      <w:r w:rsidRPr="00E64F22">
        <w:rPr>
          <w:lang w:val="en-US"/>
        </w:rPr>
        <w:tab/>
        <w:t xml:space="preserve">60 &lt; tB &lt; </w:t>
      </w:r>
      <w:r>
        <w:rPr>
          <w:lang w:val="en-US"/>
        </w:rPr>
        <w:t>2</w:t>
      </w:r>
      <w:r w:rsidRPr="00E64F22">
        <w:rPr>
          <w:lang w:val="en-US"/>
        </w:rPr>
        <w:t>05</w:t>
      </w:r>
    </w:p>
    <w:p w:rsidR="005426CA" w:rsidRPr="00E64F22" w:rsidRDefault="005426CA" w:rsidP="005426CA">
      <w:pPr>
        <w:pStyle w:val="NoSpacing"/>
        <w:rPr>
          <w:lang w:val="en-US"/>
        </w:rPr>
      </w:pPr>
      <w:r w:rsidRPr="00E64F22">
        <w:rPr>
          <w:lang w:val="en-US"/>
        </w:rPr>
        <w:tab/>
      </w:r>
      <w:r>
        <w:rPr>
          <w:lang w:val="en-US"/>
        </w:rPr>
        <w:tab/>
      </w:r>
      <w:r w:rsidRPr="00E64F22">
        <w:rPr>
          <w:lang w:val="en-US"/>
        </w:rPr>
        <w:tab/>
        <w:t>-77 &lt; tA &lt; 0</w:t>
      </w:r>
    </w:p>
    <w:p w:rsidR="005426CA" w:rsidRDefault="005426CA" w:rsidP="005426CA">
      <w:pPr>
        <w:pStyle w:val="NoSpacing"/>
        <w:rPr>
          <w:lang w:val="en-US"/>
        </w:rPr>
      </w:pPr>
      <w:r w:rsidRPr="00E64F22">
        <w:rPr>
          <w:lang w:val="en-US"/>
        </w:rPr>
        <w:tab/>
      </w:r>
      <w:r w:rsidRPr="00E64F22">
        <w:rPr>
          <w:lang w:val="en-US"/>
        </w:rPr>
        <w:tab/>
      </w:r>
      <w:r>
        <w:rPr>
          <w:lang w:val="en-US"/>
        </w:rPr>
        <w:tab/>
      </w:r>
      <w:r w:rsidRPr="00E64F22">
        <w:rPr>
          <w:lang w:val="en-US"/>
        </w:rPr>
        <w:t>-77 &lt; precool &lt; 0</w:t>
      </w:r>
    </w:p>
    <w:p w:rsidR="005426CA" w:rsidRDefault="005426CA" w:rsidP="005426CA">
      <w:pPr>
        <w:pStyle w:val="NoSpacing"/>
        <w:rPr>
          <w:lang w:val="en-US"/>
        </w:rPr>
      </w:pPr>
    </w:p>
    <w:p w:rsidR="005426CA" w:rsidRDefault="005426CA" w:rsidP="005426CA">
      <w:pPr>
        <w:pStyle w:val="NoSpacing"/>
        <w:rPr>
          <w:lang w:val="en-US"/>
        </w:rPr>
      </w:pPr>
      <w:r w:rsidRPr="00E64F22">
        <w:rPr>
          <w:lang w:val="en-US"/>
        </w:rPr>
        <w:t>TSD100</w:t>
      </w:r>
      <w:r>
        <w:rPr>
          <w:lang w:val="en-US"/>
        </w:rPr>
        <w:t>.01728</w:t>
      </w:r>
      <w:r>
        <w:rPr>
          <w:lang w:val="en-US"/>
        </w:rPr>
        <w:tab/>
      </w:r>
      <w:r w:rsidRPr="00E64F22">
        <w:rPr>
          <w:lang w:val="en-US"/>
        </w:rPr>
        <w:tab/>
      </w:r>
      <w:r>
        <w:rPr>
          <w:lang w:val="en-US"/>
        </w:rPr>
        <w:t>3</w:t>
      </w:r>
      <w:r w:rsidRPr="00E64F22">
        <w:rPr>
          <w:lang w:val="en-US"/>
        </w:rPr>
        <w:t xml:space="preserve">0 &lt; preheat &lt; </w:t>
      </w:r>
      <w:r>
        <w:rPr>
          <w:lang w:val="en-US"/>
        </w:rPr>
        <w:t>2</w:t>
      </w:r>
      <w:r w:rsidRPr="00E64F22">
        <w:rPr>
          <w:lang w:val="en-US"/>
        </w:rPr>
        <w:t>05</w:t>
      </w:r>
      <w:r>
        <w:rPr>
          <w:lang w:val="en-US"/>
        </w:rPr>
        <w:tab/>
      </w:r>
    </w:p>
    <w:p w:rsidR="005426CA" w:rsidRPr="00E64F22" w:rsidRDefault="005426CA" w:rsidP="005426CA">
      <w:pPr>
        <w:pStyle w:val="NoSpacing"/>
        <w:rPr>
          <w:lang w:val="en-US"/>
        </w:rPr>
      </w:pPr>
      <w:r w:rsidRPr="00E64F22">
        <w:rPr>
          <w:lang w:val="en-US"/>
        </w:rPr>
        <w:tab/>
      </w:r>
      <w:r w:rsidRPr="00E64F22">
        <w:rPr>
          <w:lang w:val="en-US"/>
        </w:rPr>
        <w:tab/>
      </w:r>
      <w:r>
        <w:rPr>
          <w:lang w:val="en-US"/>
        </w:rPr>
        <w:tab/>
        <w:t>3</w:t>
      </w:r>
      <w:r w:rsidRPr="00E64F22">
        <w:rPr>
          <w:lang w:val="en-US"/>
        </w:rPr>
        <w:t xml:space="preserve">0 &lt; tB &lt; </w:t>
      </w:r>
      <w:r>
        <w:rPr>
          <w:lang w:val="en-US"/>
        </w:rPr>
        <w:t>2</w:t>
      </w:r>
      <w:r w:rsidRPr="00E64F22">
        <w:rPr>
          <w:lang w:val="en-US"/>
        </w:rPr>
        <w:t>05</w:t>
      </w:r>
    </w:p>
    <w:p w:rsidR="005426CA" w:rsidRPr="00E64F22" w:rsidRDefault="005426CA" w:rsidP="005426CA">
      <w:pPr>
        <w:pStyle w:val="NoSpacing"/>
        <w:rPr>
          <w:lang w:val="en-US"/>
        </w:rPr>
      </w:pPr>
      <w:r>
        <w:rPr>
          <w:lang w:val="en-US"/>
        </w:rPr>
        <w:tab/>
      </w:r>
      <w:r w:rsidRPr="00E64F22">
        <w:rPr>
          <w:lang w:val="en-US"/>
        </w:rPr>
        <w:tab/>
      </w:r>
      <w:r w:rsidRPr="00E64F22">
        <w:rPr>
          <w:lang w:val="en-US"/>
        </w:rPr>
        <w:tab/>
        <w:t>-77 &lt; tA &lt; 0</w:t>
      </w:r>
    </w:p>
    <w:p w:rsidR="005426CA" w:rsidRPr="00E64F22" w:rsidRDefault="005426CA" w:rsidP="005426CA">
      <w:pPr>
        <w:pStyle w:val="NoSpacing"/>
        <w:rPr>
          <w:lang w:val="en-US"/>
        </w:rPr>
      </w:pPr>
      <w:r w:rsidRPr="00E64F22">
        <w:rPr>
          <w:lang w:val="en-US"/>
        </w:rPr>
        <w:tab/>
      </w:r>
      <w:r>
        <w:rPr>
          <w:lang w:val="en-US"/>
        </w:rPr>
        <w:tab/>
      </w:r>
      <w:r w:rsidRPr="00E64F22">
        <w:rPr>
          <w:lang w:val="en-US"/>
        </w:rPr>
        <w:tab/>
        <w:t>-77 &lt; precool &lt; 0</w:t>
      </w:r>
    </w:p>
    <w:p w:rsidR="005426CA" w:rsidRDefault="005426CA" w:rsidP="005426CA">
      <w:pPr>
        <w:pStyle w:val="NoSpacing"/>
        <w:rPr>
          <w:lang w:val="en-US"/>
        </w:rPr>
      </w:pPr>
    </w:p>
    <w:p w:rsidR="005426CA" w:rsidRDefault="005426CA" w:rsidP="005426CA">
      <w:pPr>
        <w:pStyle w:val="NoSpacing"/>
        <w:rPr>
          <w:lang w:val="en-US"/>
        </w:rPr>
      </w:pPr>
      <w:r>
        <w:rPr>
          <w:lang w:val="en-US"/>
        </w:rPr>
        <w:t>TSE11A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E64F22">
        <w:rPr>
          <w:lang w:val="en-US"/>
        </w:rPr>
        <w:t xml:space="preserve">60 &lt; preheat &lt; </w:t>
      </w:r>
      <w:r>
        <w:rPr>
          <w:lang w:val="en-US"/>
        </w:rPr>
        <w:t>2</w:t>
      </w:r>
      <w:r w:rsidRPr="00E64F22">
        <w:rPr>
          <w:lang w:val="en-US"/>
        </w:rPr>
        <w:t>05</w:t>
      </w:r>
      <w:r>
        <w:rPr>
          <w:lang w:val="en-US"/>
        </w:rPr>
        <w:tab/>
      </w:r>
    </w:p>
    <w:p w:rsidR="005426CA" w:rsidRPr="00E64F22" w:rsidRDefault="005426CA" w:rsidP="005426CA">
      <w:pPr>
        <w:pStyle w:val="NoSpacing"/>
        <w:rPr>
          <w:lang w:val="en-US"/>
        </w:rPr>
      </w:pPr>
      <w:r>
        <w:rPr>
          <w:lang w:val="en-US"/>
        </w:rPr>
        <w:tab/>
      </w:r>
      <w:r w:rsidRPr="00E64F22">
        <w:rPr>
          <w:lang w:val="en-US"/>
        </w:rPr>
        <w:tab/>
      </w:r>
      <w:r w:rsidRPr="00E64F22">
        <w:rPr>
          <w:lang w:val="en-US"/>
        </w:rPr>
        <w:tab/>
        <w:t xml:space="preserve">60 &lt; tB &lt; </w:t>
      </w:r>
      <w:r>
        <w:rPr>
          <w:lang w:val="en-US"/>
        </w:rPr>
        <w:t>2</w:t>
      </w:r>
      <w:r w:rsidRPr="00E64F22">
        <w:rPr>
          <w:lang w:val="en-US"/>
        </w:rPr>
        <w:t>05</w:t>
      </w:r>
    </w:p>
    <w:p w:rsidR="005426CA" w:rsidRPr="00E64F22" w:rsidRDefault="005426CA" w:rsidP="005426CA">
      <w:pPr>
        <w:pStyle w:val="NoSpacing"/>
        <w:rPr>
          <w:lang w:val="en-US"/>
        </w:rPr>
      </w:pPr>
      <w:r w:rsidRPr="00E64F22">
        <w:rPr>
          <w:lang w:val="en-US"/>
        </w:rPr>
        <w:tab/>
      </w:r>
      <w:r>
        <w:rPr>
          <w:lang w:val="en-US"/>
        </w:rPr>
        <w:tab/>
      </w:r>
      <w:r w:rsidRPr="00E64F22">
        <w:rPr>
          <w:lang w:val="en-US"/>
        </w:rPr>
        <w:tab/>
        <w:t>-77 &lt; tA &lt; 0</w:t>
      </w:r>
    </w:p>
    <w:p w:rsidR="005426CA" w:rsidRDefault="005426CA" w:rsidP="005426CA">
      <w:pPr>
        <w:pStyle w:val="NoSpacing"/>
        <w:rPr>
          <w:lang w:val="en-US"/>
        </w:rPr>
      </w:pPr>
      <w:r w:rsidRPr="00E64F22">
        <w:rPr>
          <w:lang w:val="en-US"/>
        </w:rPr>
        <w:tab/>
      </w:r>
      <w:r w:rsidRPr="00E64F22">
        <w:rPr>
          <w:lang w:val="en-US"/>
        </w:rPr>
        <w:tab/>
      </w:r>
      <w:r>
        <w:rPr>
          <w:lang w:val="en-US"/>
        </w:rPr>
        <w:tab/>
        <w:t>-82</w:t>
      </w:r>
      <w:r w:rsidRPr="00E64F22">
        <w:rPr>
          <w:lang w:val="en-US"/>
        </w:rPr>
        <w:t xml:space="preserve"> &lt; precool &lt; 0</w:t>
      </w:r>
    </w:p>
    <w:p w:rsidR="005426CA" w:rsidRDefault="005426CA" w:rsidP="00EC6D5C">
      <w:pPr>
        <w:pStyle w:val="NoSpacing"/>
      </w:pPr>
    </w:p>
    <w:p w:rsidR="005426CA" w:rsidRDefault="005426CA" w:rsidP="00EC6D5C">
      <w:pPr>
        <w:pStyle w:val="NoSpacing"/>
      </w:pPr>
    </w:p>
    <w:p w:rsidR="00F13BC9" w:rsidRDefault="00F13BC9" w:rsidP="00EC6D5C">
      <w:pPr>
        <w:pStyle w:val="NoSpacing"/>
      </w:pPr>
    </w:p>
    <w:p w:rsidR="00F13BC9" w:rsidRDefault="00F13BC9" w:rsidP="00EC6D5C">
      <w:pPr>
        <w:pStyle w:val="NoSpacing"/>
      </w:pPr>
    </w:p>
    <w:p w:rsidR="005426CA" w:rsidRDefault="005426CA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F13BC9" w:rsidRPr="005426CA" w:rsidRDefault="00F13BC9" w:rsidP="0022541A">
      <w:pPr>
        <w:pStyle w:val="Heading1"/>
      </w:pPr>
      <w:bookmarkStart w:id="4" w:name="_Toc433793725"/>
      <w:bookmarkStart w:id="5" w:name="_Toc433793770"/>
      <w:bookmarkStart w:id="6" w:name="_Toc433793901"/>
      <w:r w:rsidRPr="005426CA">
        <w:lastRenderedPageBreak/>
        <w:t>LHX-113</w:t>
      </w:r>
      <w:bookmarkEnd w:id="4"/>
      <w:bookmarkEnd w:id="5"/>
      <w:bookmarkEnd w:id="6"/>
    </w:p>
    <w:p w:rsidR="00F13BC9" w:rsidRPr="00E64F22" w:rsidRDefault="00F13BC9" w:rsidP="00EC6D5C">
      <w:pPr>
        <w:pStyle w:val="NoSpacing"/>
      </w:pPr>
      <w:r w:rsidRPr="00F13BC9">
        <w:rPr>
          <w:lang w:val="en-US"/>
        </w:rPr>
        <w:t>Only one program of a max of 9 steps and a maximum of 99 repeated steps can be stored at a time (page 44 of user's manual).</w:t>
      </w:r>
      <w:r>
        <w:rPr>
          <w:lang w:val="en-US"/>
        </w:rPr>
        <w:t xml:space="preserve"> </w:t>
      </w:r>
      <w:r w:rsidRPr="00E64F22">
        <w:t>Tip: gebruik 1 loop</w:t>
      </w:r>
    </w:p>
    <w:p w:rsidR="0067101C" w:rsidRPr="00D02DC3" w:rsidRDefault="0067101C" w:rsidP="00EC6D5C">
      <w:pPr>
        <w:pStyle w:val="NoSpacing"/>
      </w:pPr>
      <w:r w:rsidRPr="00D02DC3">
        <w:t>Een stap moet tenminste 3 minuten duren.</w:t>
      </w:r>
    </w:p>
    <w:p w:rsidR="00F13BC9" w:rsidRDefault="00F13BC9" w:rsidP="00EC6D5C">
      <w:pPr>
        <w:pStyle w:val="NoSpacing"/>
      </w:pPr>
    </w:p>
    <w:p w:rsidR="009A6D94" w:rsidRDefault="009A6D94" w:rsidP="00EC6D5C">
      <w:pPr>
        <w:pStyle w:val="NoSpacing"/>
      </w:pPr>
    </w:p>
    <w:p w:rsidR="009A6D94" w:rsidRDefault="009A6D94" w:rsidP="00EC6D5C">
      <w:pPr>
        <w:pStyle w:val="NoSpacing"/>
      </w:pPr>
    </w:p>
    <w:p w:rsidR="009A6D94" w:rsidRPr="005426CA" w:rsidRDefault="009A6D94" w:rsidP="005426CA">
      <w:pPr>
        <w:pStyle w:val="Heading1"/>
      </w:pPr>
      <w:bookmarkStart w:id="7" w:name="_Toc433793726"/>
      <w:bookmarkStart w:id="8" w:name="_Toc433793771"/>
      <w:bookmarkStart w:id="9" w:name="_Toc433793902"/>
      <w:r w:rsidRPr="005426CA">
        <w:t>PLxKPH</w:t>
      </w:r>
      <w:bookmarkEnd w:id="7"/>
      <w:bookmarkEnd w:id="8"/>
      <w:bookmarkEnd w:id="9"/>
    </w:p>
    <w:p w:rsidR="009A6D94" w:rsidRDefault="009A6D94" w:rsidP="00EC6D5C">
      <w:pPr>
        <w:pStyle w:val="NoSpacing"/>
      </w:pPr>
      <w:r>
        <w:t xml:space="preserve">Max. 2 loops </w:t>
      </w:r>
      <w:r w:rsidR="00505F70">
        <w:t xml:space="preserve">en 99 stappen </w:t>
      </w:r>
      <w:bookmarkStart w:id="10" w:name="_GoBack"/>
      <w:bookmarkEnd w:id="10"/>
      <w:r>
        <w:t>in profiel voor standalone</w:t>
      </w:r>
    </w:p>
    <w:p w:rsidR="00E64F22" w:rsidRDefault="00E64F22" w:rsidP="00EC6D5C">
      <w:pPr>
        <w:pStyle w:val="NoSpacing"/>
      </w:pPr>
    </w:p>
    <w:p w:rsidR="00E64F22" w:rsidRDefault="00E64F22" w:rsidP="00EC6D5C">
      <w:pPr>
        <w:pStyle w:val="NoSpacing"/>
      </w:pPr>
    </w:p>
    <w:p w:rsidR="00E64F22" w:rsidRDefault="00E64F22" w:rsidP="00EC6D5C">
      <w:pPr>
        <w:pStyle w:val="NoSpacing"/>
      </w:pPr>
    </w:p>
    <w:p w:rsidR="00E64F22" w:rsidRPr="00505F70" w:rsidRDefault="00E64F22" w:rsidP="00E64F22">
      <w:pPr>
        <w:pStyle w:val="NoSpacing"/>
      </w:pPr>
      <w:r w:rsidRPr="00505F70">
        <w:tab/>
      </w:r>
    </w:p>
    <w:p w:rsidR="00E64F22" w:rsidRPr="00505F70" w:rsidRDefault="00E64F22" w:rsidP="00E64F22">
      <w:pPr>
        <w:pStyle w:val="NoSpacing"/>
      </w:pPr>
    </w:p>
    <w:p w:rsidR="00E64F22" w:rsidRPr="00505F70" w:rsidRDefault="00E64F22" w:rsidP="00E64F22">
      <w:pPr>
        <w:pStyle w:val="NoSpacing"/>
      </w:pPr>
    </w:p>
    <w:p w:rsidR="00E64F22" w:rsidRPr="00505F70" w:rsidRDefault="00E64F22" w:rsidP="00E64F22">
      <w:pPr>
        <w:pStyle w:val="NoSpacing"/>
      </w:pPr>
    </w:p>
    <w:p w:rsidR="00E64F22" w:rsidRPr="00505F70" w:rsidRDefault="00E64F22" w:rsidP="00EC6D5C">
      <w:pPr>
        <w:pStyle w:val="NoSpacing"/>
      </w:pPr>
    </w:p>
    <w:p w:rsidR="00E64F22" w:rsidRPr="00505F70" w:rsidRDefault="00E64F22" w:rsidP="00EC6D5C">
      <w:pPr>
        <w:pStyle w:val="NoSpacing"/>
      </w:pPr>
    </w:p>
    <w:sectPr w:rsidR="00E64F22" w:rsidRPr="00505F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Cambria">
    <w:altName w:val="Mangal"/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B6ADC"/>
    <w:multiLevelType w:val="hybridMultilevel"/>
    <w:tmpl w:val="9404E95E"/>
    <w:lvl w:ilvl="0" w:tplc="93CC6488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CC3970"/>
    <w:multiLevelType w:val="hybridMultilevel"/>
    <w:tmpl w:val="9E1AD0AA"/>
    <w:lvl w:ilvl="0" w:tplc="82DA45DA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52359A"/>
    <w:multiLevelType w:val="hybridMultilevel"/>
    <w:tmpl w:val="65CE0D46"/>
    <w:lvl w:ilvl="0" w:tplc="D626FA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396671"/>
    <w:multiLevelType w:val="hybridMultilevel"/>
    <w:tmpl w:val="A2CCE40A"/>
    <w:lvl w:ilvl="0" w:tplc="B8343BE8">
      <w:start w:val="1"/>
      <w:numFmt w:val="decimal"/>
      <w:lvlText w:val="[%1.]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387212"/>
    <w:multiLevelType w:val="hybridMultilevel"/>
    <w:tmpl w:val="EBC8069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8E56FD"/>
    <w:multiLevelType w:val="hybridMultilevel"/>
    <w:tmpl w:val="FE687F22"/>
    <w:lvl w:ilvl="0" w:tplc="F1E203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713510"/>
    <w:multiLevelType w:val="hybridMultilevel"/>
    <w:tmpl w:val="3E28FF86"/>
    <w:lvl w:ilvl="0" w:tplc="0562CF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AB841E1"/>
    <w:multiLevelType w:val="hybridMultilevel"/>
    <w:tmpl w:val="2B501B62"/>
    <w:lvl w:ilvl="0" w:tplc="FC84E796">
      <w:start w:val="1"/>
      <w:numFmt w:val="decimal"/>
      <w:pStyle w:val="Heading1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D4E"/>
    <w:rsid w:val="001C4D4E"/>
    <w:rsid w:val="00214167"/>
    <w:rsid w:val="0022541A"/>
    <w:rsid w:val="00245D1A"/>
    <w:rsid w:val="003E6CCC"/>
    <w:rsid w:val="004D5E92"/>
    <w:rsid w:val="00505F70"/>
    <w:rsid w:val="005426CA"/>
    <w:rsid w:val="0067101C"/>
    <w:rsid w:val="00693289"/>
    <w:rsid w:val="009A6D94"/>
    <w:rsid w:val="00A10DA5"/>
    <w:rsid w:val="00A117B2"/>
    <w:rsid w:val="00D02DC3"/>
    <w:rsid w:val="00D06995"/>
    <w:rsid w:val="00E64F22"/>
    <w:rsid w:val="00E77361"/>
    <w:rsid w:val="00EB49C6"/>
    <w:rsid w:val="00EC6D5C"/>
    <w:rsid w:val="00F1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2541A"/>
    <w:pPr>
      <w:keepNext/>
      <w:keepLines/>
      <w:numPr>
        <w:numId w:val="8"/>
      </w:numPr>
      <w:spacing w:before="480" w:after="0"/>
      <w:ind w:left="0"/>
      <w:outlineLvl w:val="0"/>
    </w:pPr>
    <w:rPr>
      <w:rFonts w:eastAsiaTheme="majorEastAsia" w:cstheme="majorBidi"/>
      <w:b/>
      <w:bCs/>
      <w:sz w:val="24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49C6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EB49C6"/>
    <w:rPr>
      <w:rFonts w:eastAsiaTheme="majorEastAsia" w:cstheme="majorBidi"/>
      <w:b/>
      <w:bCs/>
      <w:color w:val="4F81BD" w:themeColor="accen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2541A"/>
    <w:rPr>
      <w:rFonts w:eastAsiaTheme="majorEastAsia" w:cstheme="majorBidi"/>
      <w:b/>
      <w:bCs/>
      <w:sz w:val="24"/>
      <w:szCs w:val="28"/>
      <w:lang w:val="en-US"/>
    </w:rPr>
  </w:style>
  <w:style w:type="paragraph" w:styleId="NoSpacing">
    <w:name w:val="No Spacing"/>
    <w:uiPriority w:val="1"/>
    <w:qFormat/>
    <w:rsid w:val="00EC6D5C"/>
    <w:pPr>
      <w:spacing w:after="0" w:line="240" w:lineRule="auto"/>
    </w:pPr>
  </w:style>
  <w:style w:type="paragraph" w:styleId="TOC1">
    <w:name w:val="toc 1"/>
    <w:basedOn w:val="Normal"/>
    <w:next w:val="Normal"/>
    <w:autoRedefine/>
    <w:uiPriority w:val="39"/>
    <w:unhideWhenUsed/>
    <w:rsid w:val="005426CA"/>
    <w:pPr>
      <w:spacing w:before="240" w:after="120"/>
    </w:pPr>
    <w:rPr>
      <w:rFonts w:asciiTheme="minorHAnsi" w:hAnsiTheme="minorHAnsi"/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426CA"/>
    <w:pPr>
      <w:spacing w:before="120" w:after="0"/>
      <w:ind w:left="180"/>
    </w:pPr>
    <w:rPr>
      <w:rFonts w:asciiTheme="minorHAnsi" w:hAnsi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5426CA"/>
    <w:pPr>
      <w:spacing w:after="0"/>
      <w:ind w:left="36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5426CA"/>
    <w:pPr>
      <w:spacing w:after="0"/>
      <w:ind w:left="54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426CA"/>
    <w:pPr>
      <w:spacing w:after="0"/>
      <w:ind w:left="72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426CA"/>
    <w:pPr>
      <w:spacing w:after="0"/>
      <w:ind w:left="9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426CA"/>
    <w:pPr>
      <w:spacing w:after="0"/>
      <w:ind w:left="108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426CA"/>
    <w:pPr>
      <w:spacing w:after="0"/>
      <w:ind w:left="126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426CA"/>
    <w:pPr>
      <w:spacing w:after="0"/>
      <w:ind w:left="144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426C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2541A"/>
    <w:pPr>
      <w:keepNext/>
      <w:keepLines/>
      <w:numPr>
        <w:numId w:val="8"/>
      </w:numPr>
      <w:spacing w:before="480" w:after="0"/>
      <w:ind w:left="0"/>
      <w:outlineLvl w:val="0"/>
    </w:pPr>
    <w:rPr>
      <w:rFonts w:eastAsiaTheme="majorEastAsia" w:cstheme="majorBidi"/>
      <w:b/>
      <w:bCs/>
      <w:sz w:val="24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49C6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EB49C6"/>
    <w:rPr>
      <w:rFonts w:eastAsiaTheme="majorEastAsia" w:cstheme="majorBidi"/>
      <w:b/>
      <w:bCs/>
      <w:color w:val="4F81BD" w:themeColor="accen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2541A"/>
    <w:rPr>
      <w:rFonts w:eastAsiaTheme="majorEastAsia" w:cstheme="majorBidi"/>
      <w:b/>
      <w:bCs/>
      <w:sz w:val="24"/>
      <w:szCs w:val="28"/>
      <w:lang w:val="en-US"/>
    </w:rPr>
  </w:style>
  <w:style w:type="paragraph" w:styleId="NoSpacing">
    <w:name w:val="No Spacing"/>
    <w:uiPriority w:val="1"/>
    <w:qFormat/>
    <w:rsid w:val="00EC6D5C"/>
    <w:pPr>
      <w:spacing w:after="0" w:line="240" w:lineRule="auto"/>
    </w:pPr>
  </w:style>
  <w:style w:type="paragraph" w:styleId="TOC1">
    <w:name w:val="toc 1"/>
    <w:basedOn w:val="Normal"/>
    <w:next w:val="Normal"/>
    <w:autoRedefine/>
    <w:uiPriority w:val="39"/>
    <w:unhideWhenUsed/>
    <w:rsid w:val="005426CA"/>
    <w:pPr>
      <w:spacing w:before="240" w:after="120"/>
    </w:pPr>
    <w:rPr>
      <w:rFonts w:asciiTheme="minorHAnsi" w:hAnsiTheme="minorHAnsi"/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426CA"/>
    <w:pPr>
      <w:spacing w:before="120" w:after="0"/>
      <w:ind w:left="180"/>
    </w:pPr>
    <w:rPr>
      <w:rFonts w:asciiTheme="minorHAnsi" w:hAnsi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5426CA"/>
    <w:pPr>
      <w:spacing w:after="0"/>
      <w:ind w:left="36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5426CA"/>
    <w:pPr>
      <w:spacing w:after="0"/>
      <w:ind w:left="54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426CA"/>
    <w:pPr>
      <w:spacing w:after="0"/>
      <w:ind w:left="72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426CA"/>
    <w:pPr>
      <w:spacing w:after="0"/>
      <w:ind w:left="9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426CA"/>
    <w:pPr>
      <w:spacing w:after="0"/>
      <w:ind w:left="108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426CA"/>
    <w:pPr>
      <w:spacing w:after="0"/>
      <w:ind w:left="126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426CA"/>
    <w:pPr>
      <w:spacing w:after="0"/>
      <w:ind w:left="144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426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822F1C-53C7-4067-B301-B1167ACFB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230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</dc:creator>
  <cp:keywords/>
  <dc:description/>
  <cp:lastModifiedBy>wim</cp:lastModifiedBy>
  <cp:revision>12</cp:revision>
  <dcterms:created xsi:type="dcterms:W3CDTF">2015-09-01T07:04:00Z</dcterms:created>
  <dcterms:modified xsi:type="dcterms:W3CDTF">2015-12-03T09:19:00Z</dcterms:modified>
</cp:coreProperties>
</file>